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2D" w:rsidRDefault="00450F2D" w:rsidP="00450F2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5C72BD" wp14:editId="13AA95E7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2D" w:rsidRDefault="00450F2D" w:rsidP="00450F2D">
      <w:pPr>
        <w:widowControl w:val="0"/>
        <w:autoSpaceDE w:val="0"/>
        <w:autoSpaceDN w:val="0"/>
        <w:adjustRightInd w:val="0"/>
        <w:spacing w:before="20" w:after="0" w:line="240" w:lineRule="auto"/>
        <w:ind w:left="600" w:right="4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ЧЕРНІВЕЦЬКА МІСЬКА РАДА</w:t>
      </w:r>
    </w:p>
    <w:p w:rsidR="00450F2D" w:rsidRDefault="00450F2D" w:rsidP="00450F2D">
      <w:pPr>
        <w:widowControl w:val="0"/>
        <w:autoSpaceDE w:val="0"/>
        <w:autoSpaceDN w:val="0"/>
        <w:adjustRightInd w:val="0"/>
        <w:spacing w:before="20" w:after="0" w:line="240" w:lineRule="auto"/>
        <w:ind w:left="600" w:right="4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УПРАВЛІННЯ ОСВІТИ</w:t>
      </w:r>
    </w:p>
    <w:p w:rsidR="00450F2D" w:rsidRDefault="00450F2D" w:rsidP="00450F2D">
      <w:pPr>
        <w:widowControl w:val="0"/>
        <w:autoSpaceDE w:val="0"/>
        <w:autoSpaceDN w:val="0"/>
        <w:adjustRightInd w:val="0"/>
        <w:spacing w:before="20" w:after="0" w:line="240" w:lineRule="auto"/>
        <w:ind w:left="600" w:right="4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ЧЕРНІВЕЦЬКОЇ МІСЬКОЇ РАДИ</w:t>
      </w:r>
    </w:p>
    <w:p w:rsidR="00450F2D" w:rsidRDefault="00450F2D" w:rsidP="00450F2D">
      <w:pPr>
        <w:widowControl w:val="0"/>
        <w:autoSpaceDE w:val="0"/>
        <w:autoSpaceDN w:val="0"/>
        <w:adjustRightInd w:val="0"/>
        <w:spacing w:before="20" w:after="0" w:line="240" w:lineRule="auto"/>
        <w:ind w:left="600" w:right="4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ЧЕРНІВЕЦЬКА </w:t>
      </w:r>
      <w:r>
        <w:rPr>
          <w:rFonts w:ascii="Times New Roman" w:hAnsi="Times New Roman" w:cs="Times New Roman"/>
          <w:b/>
          <w:bCs/>
          <w:lang w:val="uk-UA"/>
        </w:rPr>
        <w:t xml:space="preserve">ГІМНАЗІЯ </w:t>
      </w:r>
      <w:r>
        <w:rPr>
          <w:rFonts w:ascii="Times New Roman" w:hAnsi="Times New Roman" w:cs="Times New Roman"/>
          <w:b/>
          <w:bCs/>
        </w:rPr>
        <w:t>№ 19</w:t>
      </w:r>
    </w:p>
    <w:p w:rsidR="00450F2D" w:rsidRDefault="00450F2D" w:rsidP="00450F2D">
      <w:pPr>
        <w:widowControl w:val="0"/>
        <w:autoSpaceDE w:val="0"/>
        <w:autoSpaceDN w:val="0"/>
        <w:adjustRightInd w:val="0"/>
        <w:spacing w:before="20" w:after="0" w:line="240" w:lineRule="auto"/>
        <w:ind w:left="600" w:right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450F2D" w:rsidRDefault="00450F2D" w:rsidP="00450F2D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58025, м"/>
        </w:smartTagPr>
        <w:r>
          <w:rPr>
            <w:rFonts w:ascii="Times New Roman" w:hAnsi="Times New Roman" w:cs="Times New Roman"/>
            <w:b/>
            <w:bCs/>
            <w:sz w:val="20"/>
            <w:szCs w:val="20"/>
          </w:rPr>
          <w:t>58025, м</w:t>
        </w:r>
      </w:smartTag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Чернівці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І.Підкови, 9, тел. 56-03-73,</w:t>
      </w:r>
    </w:p>
    <w:p w:rsidR="00450F2D" w:rsidRDefault="00450F2D" w:rsidP="00450F2D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cvznz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-37@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meta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ua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Код ЄДРПОУ № 21431365</w:t>
      </w:r>
    </w:p>
    <w:p w:rsidR="00450F2D" w:rsidRDefault="00450F2D" w:rsidP="00450F2D">
      <w:pPr>
        <w:rPr>
          <w:rFonts w:ascii="Times New Roman" w:hAnsi="Times New Roman" w:cs="Times New Roman"/>
          <w:bCs/>
          <w:sz w:val="28"/>
          <w:szCs w:val="20"/>
          <w:lang w:val="uk-UA"/>
        </w:rPr>
      </w:pPr>
    </w:p>
    <w:p w:rsidR="00450F2D" w:rsidRDefault="00450F2D" w:rsidP="00450F2D">
      <w:pPr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від 04.09.2023                                                                                          №</w:t>
      </w:r>
    </w:p>
    <w:p w:rsidR="000A28AD" w:rsidRPr="00640A4C" w:rsidRDefault="00450F2D" w:rsidP="00450F2D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 w:rsidRPr="00640A4C">
        <w:rPr>
          <w:rFonts w:ascii="Times New Roman" w:hAnsi="Times New Roman" w:cs="Times New Roman"/>
          <w:b/>
          <w:bCs/>
          <w:sz w:val="32"/>
          <w:szCs w:val="20"/>
          <w:lang w:val="uk-UA"/>
        </w:rPr>
        <w:t>Наказ</w:t>
      </w:r>
    </w:p>
    <w:p w:rsidR="00450F2D" w:rsidRPr="00640A4C" w:rsidRDefault="00450F2D" w:rsidP="00450F2D">
      <w:pPr>
        <w:pStyle w:val="Bodytext10"/>
        <w:spacing w:line="271" w:lineRule="auto"/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Про </w:t>
      </w:r>
      <w:proofErr w:type="spellStart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>дотримання</w:t>
      </w:r>
      <w:proofErr w:type="spellEnd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чинного </w:t>
      </w:r>
      <w:proofErr w:type="spellStart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>законодавства</w:t>
      </w:r>
      <w:proofErr w:type="spellEnd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450F2D" w:rsidRPr="00640A4C" w:rsidRDefault="00450F2D" w:rsidP="00450F2D">
      <w:pPr>
        <w:pStyle w:val="Bodytext10"/>
        <w:spacing w:line="271" w:lineRule="auto"/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>щодо</w:t>
      </w:r>
      <w:proofErr w:type="spellEnd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>благодійних</w:t>
      </w:r>
      <w:proofErr w:type="spellEnd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>внесків</w:t>
      </w:r>
      <w:proofErr w:type="spellEnd"/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450F2D" w:rsidRDefault="00450F2D" w:rsidP="00640A4C">
      <w:pPr>
        <w:pStyle w:val="Bodytext10"/>
        <w:spacing w:line="271" w:lineRule="auto"/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</w:pPr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 </w:t>
      </w:r>
      <w:r w:rsidRPr="00640A4C">
        <w:rPr>
          <w:rStyle w:val="Bodytext1"/>
          <w:rFonts w:ascii="Times New Roman" w:hAnsi="Times New Roman" w:cs="Times New Roman"/>
          <w:b/>
          <w:bCs/>
          <w:color w:val="000000"/>
          <w:sz w:val="28"/>
          <w:szCs w:val="24"/>
          <w:lang w:val="uk-UA"/>
        </w:rPr>
        <w:t>Чернівецькій гімназії №19</w:t>
      </w:r>
    </w:p>
    <w:bookmarkEnd w:id="0"/>
    <w:p w:rsidR="00640A4C" w:rsidRPr="00640A4C" w:rsidRDefault="00640A4C" w:rsidP="00640A4C">
      <w:pPr>
        <w:pStyle w:val="Bodytext10"/>
        <w:spacing w:line="271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40A4C" w:rsidRPr="00640A4C" w:rsidRDefault="00450F2D" w:rsidP="00640A4C">
      <w:pPr>
        <w:pStyle w:val="Bodytext10"/>
        <w:spacing w:line="271" w:lineRule="auto"/>
        <w:rPr>
          <w:rFonts w:ascii="Times New Roman" w:hAnsi="Times New Roman" w:cs="Times New Roman"/>
          <w:sz w:val="24"/>
          <w:szCs w:val="24"/>
          <w:lang w:val="uk-UA" w:bidi="en-US"/>
        </w:rPr>
      </w:pP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Відповідно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Законів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України "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освіту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" , «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дошкільну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освіту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», «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повну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загальну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середню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освіту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», «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позашкільну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освіту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",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Закону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України "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благодійну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діяльність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благодійні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організації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",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Закону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України "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доступ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публічної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інформації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",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Порядку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отримання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благодійних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(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добровільних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)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внесків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і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пожертв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від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юридичних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фізичних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осіб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бюджетними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установами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закладами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освіти,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охорони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здоров'я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соціального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захисту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культури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науки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спорту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фізичного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виховання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для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потреб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їх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фінансування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затвердженого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постановою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Кабінету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Міністрів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України від 04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серпня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2000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року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№ 1222 (зі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змінами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),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керуючись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Положенням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управління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освіти Чернівецької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міської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ради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затвердженим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рішенням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85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сесії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VII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скликання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Чернівецької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міської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ради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від 18.11.2020 №2464,</w:t>
      </w:r>
      <w:r w:rsidRPr="00640A4C">
        <w:rPr>
          <w:rFonts w:ascii="Times New Roman" w:hAnsi="Times New Roman" w:cs="Times New Roman"/>
          <w:color w:val="000000"/>
          <w:sz w:val="24"/>
          <w:szCs w:val="28"/>
          <w:lang w:val="uk-UA" w:bidi="en-US"/>
        </w:rPr>
        <w:t>наказом управління освіти від 31.08.2023 №202  «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Про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дотримання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чинного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законодавства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щодо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благодійних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внесків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в </w:t>
      </w:r>
      <w:proofErr w:type="spellStart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>закладах</w:t>
      </w:r>
      <w:proofErr w:type="spellEnd"/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bidi="en-US"/>
        </w:rPr>
        <w:t xml:space="preserve"> освіти ЧМТГ</w:t>
      </w:r>
      <w:r w:rsidRPr="00640A4C">
        <w:rPr>
          <w:rFonts w:ascii="Times New Roman" w:hAnsi="Times New Roman" w:cs="Times New Roman"/>
          <w:b/>
          <w:bCs/>
          <w:color w:val="000000"/>
          <w:sz w:val="24"/>
          <w:szCs w:val="28"/>
          <w:lang w:val="uk-UA" w:bidi="en-US"/>
        </w:rPr>
        <w:t>»</w:t>
      </w:r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з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метою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дотримання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норм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чинного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законодавства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щодо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благодійних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внесків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в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закладах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освіти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запобіганню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збору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коштів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з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батьків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учнів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вихованців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закладів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освіти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громади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,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забезпечення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прозорості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та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інформаційної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відкритості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>закладів</w:t>
      </w:r>
      <w:proofErr w:type="spellEnd"/>
      <w:r w:rsidRPr="00640A4C">
        <w:rPr>
          <w:rFonts w:ascii="Times New Roman" w:hAnsi="Times New Roman" w:cs="Times New Roman"/>
          <w:color w:val="000000"/>
          <w:sz w:val="24"/>
          <w:szCs w:val="28"/>
          <w:lang w:val="en-US" w:bidi="en-US"/>
        </w:rPr>
        <w:t xml:space="preserve"> освіти</w:t>
      </w:r>
      <w:r w:rsidRPr="00640A4C">
        <w:rPr>
          <w:rFonts w:ascii="Times New Roman" w:hAnsi="Times New Roman" w:cs="Times New Roman"/>
          <w:color w:val="000000"/>
          <w:sz w:val="24"/>
          <w:szCs w:val="28"/>
          <w:lang w:val="uk-UA" w:bidi="en-US"/>
        </w:rPr>
        <w:t>.</w:t>
      </w:r>
      <w:r w:rsidRPr="00640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640A4C">
        <w:rPr>
          <w:rFonts w:ascii="Times New Roman" w:hAnsi="Times New Roman" w:cs="Times New Roman"/>
          <w:b/>
          <w:bCs/>
          <w:sz w:val="32"/>
          <w:szCs w:val="24"/>
          <w:lang w:val="uk-UA"/>
        </w:rPr>
        <w:t>Наказую:</w:t>
      </w:r>
    </w:p>
    <w:p w:rsidR="00450F2D" w:rsidRPr="00640A4C" w:rsidRDefault="00D65502" w:rsidP="00640A4C">
      <w:pPr>
        <w:pStyle w:val="Bodytext10"/>
        <w:spacing w:line="271" w:lineRule="auto"/>
        <w:rPr>
          <w:rFonts w:ascii="Times New Roman" w:hAnsi="Times New Roman" w:cs="Times New Roman"/>
          <w:sz w:val="24"/>
          <w:szCs w:val="28"/>
          <w:lang w:val="uk-UA" w:bidi="en-US"/>
        </w:rPr>
      </w:pPr>
      <w:r w:rsidRPr="00C25541">
        <w:rPr>
          <w:rFonts w:ascii="Times New Roman" w:hAnsi="Times New Roman" w:cs="Times New Roman"/>
          <w:b/>
          <w:bCs/>
          <w:sz w:val="28"/>
          <w:szCs w:val="24"/>
          <w:lang w:val="uk-UA"/>
        </w:rPr>
        <w:t>1.Класним керівникам :</w:t>
      </w:r>
      <w:r w:rsidRPr="00640A4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640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640A4C">
        <w:rPr>
          <w:rFonts w:ascii="Times New Roman" w:hAnsi="Times New Roman" w:cs="Times New Roman"/>
          <w:b/>
          <w:bCs/>
          <w:sz w:val="28"/>
          <w:szCs w:val="28"/>
          <w:lang w:val="uk-UA"/>
        </w:rPr>
        <w:t>1.1</w:t>
      </w:r>
      <w:r w:rsidR="00450F2D" w:rsidRPr="00640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Забезпечувати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співпрацю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з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батьківськими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 xml:space="preserve">колективами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на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основі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добровільності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колегіальності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толерантності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організаційної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самостійності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в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межах</w:t>
      </w:r>
      <w:proofErr w:type="spellEnd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450F2D" w:rsidRPr="00640A4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повноважень</w:t>
      </w:r>
      <w:proofErr w:type="spellEnd"/>
      <w:r w:rsidRPr="00640A4C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>.</w:t>
      </w:r>
    </w:p>
    <w:p w:rsidR="00D65502" w:rsidRPr="00D65502" w:rsidRDefault="00640A4C" w:rsidP="00640A4C">
      <w:pPr>
        <w:widowControl w:val="0"/>
        <w:tabs>
          <w:tab w:val="left" w:pos="997"/>
        </w:tabs>
        <w:spacing w:after="0" w:line="283" w:lineRule="auto"/>
        <w:rPr>
          <w:rFonts w:ascii="Times New Roman" w:eastAsia="Liberation Serif" w:hAnsi="Times New Roman" w:cs="Times New Roman"/>
          <w:color w:val="332C29"/>
          <w:sz w:val="28"/>
          <w:szCs w:val="28"/>
          <w:lang w:val="en-US" w:bidi="en-US"/>
        </w:rPr>
      </w:pPr>
      <w:r w:rsidRPr="00640A4C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       </w:t>
      </w:r>
      <w:r w:rsidR="00D65502" w:rsidRPr="00640A4C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1.2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Не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допускати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примусовий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збір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коштів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з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батьків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учнів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/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вихованців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освіти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громади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для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придбавання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засобів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гігієни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антисептичних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дезінфікуючих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засобів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тощо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D65502" w:rsidRPr="00D65502" w:rsidRDefault="00640A4C" w:rsidP="00640A4C">
      <w:pPr>
        <w:widowControl w:val="0"/>
        <w:tabs>
          <w:tab w:val="left" w:pos="992"/>
        </w:tabs>
        <w:spacing w:after="0" w:line="283" w:lineRule="auto"/>
        <w:rPr>
          <w:rFonts w:ascii="Times New Roman" w:eastAsia="Liberation Serif" w:hAnsi="Times New Roman" w:cs="Times New Roman"/>
          <w:color w:val="332C29"/>
          <w:sz w:val="28"/>
          <w:szCs w:val="28"/>
          <w:lang w:val="en-US" w:bidi="en-US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     </w:t>
      </w:r>
      <w:r w:rsidR="00D65502" w:rsidRPr="00640A4C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>1.3</w:t>
      </w:r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uk-UA" w:bidi="en-US"/>
        </w:rPr>
        <w:t xml:space="preserve"> Не допускати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примусового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стягнення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коштів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з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батьків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у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вигляді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благодійних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внесків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утримання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закладу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освіти.</w:t>
      </w:r>
    </w:p>
    <w:p w:rsidR="00D65502" w:rsidRPr="00640A4C" w:rsidRDefault="00D65502" w:rsidP="00450F2D">
      <w:pPr>
        <w:pStyle w:val="Bodytext10"/>
        <w:tabs>
          <w:tab w:val="left" w:pos="988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bidi="en-US"/>
        </w:rPr>
      </w:pPr>
    </w:p>
    <w:p w:rsidR="00D65502" w:rsidRPr="00640A4C" w:rsidRDefault="00640A4C" w:rsidP="00450F2D">
      <w:pPr>
        <w:pStyle w:val="Bodytext10"/>
        <w:tabs>
          <w:tab w:val="left" w:pos="988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uk-UA" w:bidi="en-US"/>
        </w:rPr>
      </w:pPr>
      <w:r w:rsidRPr="00640A4C">
        <w:rPr>
          <w:rFonts w:ascii="Times New Roman" w:hAnsi="Times New Roman" w:cs="Times New Roman"/>
          <w:b/>
          <w:sz w:val="28"/>
          <w:szCs w:val="28"/>
          <w:lang w:val="uk-UA" w:bidi="en-US"/>
        </w:rPr>
        <w:lastRenderedPageBreak/>
        <w:t>2.Вчителям предметникам:</w:t>
      </w:r>
    </w:p>
    <w:p w:rsidR="00450F2D" w:rsidRPr="00640A4C" w:rsidRDefault="00C25541" w:rsidP="00450F2D">
      <w:pPr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</w:pPr>
      <w:r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 </w:t>
      </w: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  </w:t>
      </w:r>
      <w:r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</w:t>
      </w:r>
      <w:r w:rsidR="00D65502"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>2.1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Не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допускати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примусовий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збір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коштів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з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батьків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учнів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/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вихованців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освіти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громади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для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придбавання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підручників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посібників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зошитів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з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друкованою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основою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D65502" w:rsidRPr="00D65502" w:rsidRDefault="00C25541" w:rsidP="00C25541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     </w:t>
      </w:r>
      <w:r w:rsidR="00D65502"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>2.2</w:t>
      </w:r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uk-UA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Не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дозволяти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функціонування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у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гімназії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платних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груп</w:t>
      </w:r>
      <w:proofErr w:type="spellEnd"/>
      <w:r>
        <w:rPr>
          <w:rFonts w:ascii="Times New Roman" w:eastAsia="Liberation Serif" w:hAnsi="Times New Roman" w:cs="Times New Roman"/>
          <w:color w:val="000000"/>
          <w:sz w:val="28"/>
          <w:szCs w:val="28"/>
          <w:lang w:val="uk-UA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подовженого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репетиторства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інших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видів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надання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платних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освітніх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послуг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що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не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відповідають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вимогам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Переліку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платних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послуг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які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можуть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надаватися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закладами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освіти,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іншими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установами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закладами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системи освіти,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що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належать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державної і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комунальної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форми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власності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затвердженого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Постановою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Кабінету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Міністрів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України від 27.08.2010 р. № 796.</w:t>
      </w:r>
    </w:p>
    <w:p w:rsidR="00D65502" w:rsidRPr="00C25541" w:rsidRDefault="00D65502" w:rsidP="00D65502">
      <w:pPr>
        <w:widowControl w:val="0"/>
        <w:tabs>
          <w:tab w:val="left" w:pos="1002"/>
        </w:tabs>
        <w:spacing w:after="0" w:line="276" w:lineRule="auto"/>
        <w:jc w:val="both"/>
        <w:rPr>
          <w:rFonts w:ascii="Times New Roman" w:eastAsia="Liberation Serif" w:hAnsi="Times New Roman" w:cs="Times New Roman"/>
          <w:b/>
          <w:color w:val="332C29"/>
          <w:sz w:val="28"/>
          <w:szCs w:val="28"/>
          <w:lang w:val="uk-UA" w:bidi="en-US"/>
        </w:rPr>
      </w:pPr>
      <w:r w:rsidRPr="00C25541">
        <w:rPr>
          <w:rFonts w:ascii="Times New Roman" w:eastAsia="Liberation Serif" w:hAnsi="Times New Roman" w:cs="Times New Roman"/>
          <w:b/>
          <w:color w:val="332C29"/>
          <w:sz w:val="28"/>
          <w:szCs w:val="28"/>
          <w:lang w:val="uk-UA" w:bidi="en-US"/>
        </w:rPr>
        <w:t>3.Заступнику директора з НВР –Басарабі О.В.</w:t>
      </w:r>
    </w:p>
    <w:p w:rsidR="00D65502" w:rsidRPr="00640A4C" w:rsidRDefault="00C25541" w:rsidP="00C25541">
      <w:pPr>
        <w:widowControl w:val="0"/>
        <w:tabs>
          <w:tab w:val="left" w:pos="1002"/>
        </w:tabs>
        <w:spacing w:after="0" w:line="276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    </w:t>
      </w:r>
      <w:r w:rsidR="00D65502"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>3.1</w:t>
      </w:r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uk-UA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Забезпечувати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розміщення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сайті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в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загальнодоступних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місцях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у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закладі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інформації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про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надходження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використання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благодійних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бюджетних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коштів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утримання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та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розвиток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матеріально-технічної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бази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закладу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(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до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10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числа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наступного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місяця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після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закінчення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кожного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кварталу</w:t>
      </w:r>
      <w:proofErr w:type="spellEnd"/>
      <w:r w:rsidR="00D65502"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).</w:t>
      </w:r>
    </w:p>
    <w:p w:rsidR="00D65502" w:rsidRPr="00C25541" w:rsidRDefault="00D65502" w:rsidP="00D65502">
      <w:pPr>
        <w:widowControl w:val="0"/>
        <w:tabs>
          <w:tab w:val="left" w:pos="1002"/>
        </w:tabs>
        <w:spacing w:after="0" w:line="276" w:lineRule="auto"/>
        <w:ind w:left="480"/>
        <w:jc w:val="both"/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</w:pPr>
      <w:r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4.Секретарю школи </w:t>
      </w:r>
      <w:proofErr w:type="spellStart"/>
      <w:r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>Шорі</w:t>
      </w:r>
      <w:proofErr w:type="spellEnd"/>
      <w:r w:rsidRPr="00C25541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uk-UA" w:bidi="en-US"/>
        </w:rPr>
        <w:t xml:space="preserve"> М.Д.</w:t>
      </w:r>
    </w:p>
    <w:p w:rsidR="00D65502" w:rsidRPr="00640A4C" w:rsidRDefault="00D65502" w:rsidP="00D65502">
      <w:pPr>
        <w:widowControl w:val="0"/>
        <w:tabs>
          <w:tab w:val="left" w:pos="1141"/>
        </w:tabs>
        <w:spacing w:after="0" w:line="276" w:lineRule="auto"/>
        <w:jc w:val="both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en-US" w:bidi="en-US"/>
        </w:rPr>
      </w:pPr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uk-UA" w:bidi="en-US"/>
        </w:rPr>
        <w:t>4.1</w:t>
      </w:r>
      <w:r w:rsidR="00C25541">
        <w:rPr>
          <w:rFonts w:ascii="Times New Roman" w:eastAsia="Liberation Serif" w:hAnsi="Times New Roman" w:cs="Times New Roman"/>
          <w:color w:val="000000"/>
          <w:sz w:val="28"/>
          <w:szCs w:val="28"/>
          <w:lang w:val="uk-UA" w:bidi="en-US"/>
        </w:rPr>
        <w:t xml:space="preserve"> </w:t>
      </w:r>
      <w:proofErr w:type="spellStart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Ознайомити</w:t>
      </w:r>
      <w:proofErr w:type="spellEnd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з </w:t>
      </w:r>
      <w:proofErr w:type="spellStart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цим</w:t>
      </w:r>
      <w:proofErr w:type="spellEnd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наказом</w:t>
      </w:r>
      <w:proofErr w:type="spellEnd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персонально</w:t>
      </w:r>
      <w:proofErr w:type="spellEnd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під</w:t>
      </w:r>
      <w:proofErr w:type="spellEnd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>підпис</w:t>
      </w:r>
      <w:proofErr w:type="spellEnd"/>
      <w:r w:rsidRPr="00640A4C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40A4C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en-US" w:bidi="en-US"/>
        </w:rPr>
        <w:t>до</w:t>
      </w:r>
      <w:proofErr w:type="spellEnd"/>
      <w:r w:rsidRPr="00640A4C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 11.09.2023.</w:t>
      </w:r>
    </w:p>
    <w:p w:rsidR="00D65502" w:rsidRPr="00640A4C" w:rsidRDefault="00C25541" w:rsidP="00D65502">
      <w:pPr>
        <w:widowControl w:val="0"/>
        <w:tabs>
          <w:tab w:val="left" w:pos="1141"/>
        </w:tabs>
        <w:spacing w:after="0" w:line="276" w:lineRule="auto"/>
        <w:jc w:val="both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uk-UA" w:bidi="en-US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uk-UA" w:bidi="en-US"/>
        </w:rPr>
        <w:t>5.</w:t>
      </w:r>
      <w:r w:rsidR="00D65502" w:rsidRPr="00640A4C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uk-UA" w:bidi="en-US"/>
        </w:rPr>
        <w:t>Контроль за виконання цього наказу залишаю за собою.</w:t>
      </w:r>
    </w:p>
    <w:p w:rsidR="00D65502" w:rsidRPr="00D65502" w:rsidRDefault="00D65502" w:rsidP="00D65502">
      <w:pPr>
        <w:widowControl w:val="0"/>
        <w:tabs>
          <w:tab w:val="left" w:pos="1141"/>
        </w:tabs>
        <w:spacing w:after="0" w:line="276" w:lineRule="auto"/>
        <w:jc w:val="both"/>
        <w:rPr>
          <w:rFonts w:ascii="Times New Roman" w:eastAsia="Liberation Serif" w:hAnsi="Times New Roman" w:cs="Times New Roman"/>
          <w:color w:val="332C29"/>
          <w:sz w:val="28"/>
          <w:szCs w:val="28"/>
          <w:lang w:val="uk-UA" w:bidi="en-US"/>
        </w:rPr>
      </w:pPr>
      <w:r w:rsidRPr="00640A4C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val="uk-UA" w:bidi="en-US"/>
        </w:rPr>
        <w:t>З наказом ознайомлені:</w:t>
      </w:r>
    </w:p>
    <w:p w:rsidR="00D65502" w:rsidRPr="00D65502" w:rsidRDefault="00640A4C" w:rsidP="00640A4C">
      <w:pPr>
        <w:spacing w:after="0" w:line="259" w:lineRule="auto"/>
        <w:ind w:right="-28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Pr="00640A4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</w:t>
      </w: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Марія ШОРА</w:t>
      </w:r>
      <w:r w:rsidRPr="00640A4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  </w:t>
      </w:r>
      <w:r w:rsidR="00D65502"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Анжела ОЛЕСЬ              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Олена ОЛЯНИЧ                    ______ Галина СІРМАН</w:t>
      </w:r>
    </w:p>
    <w:p w:rsidR="00640A4C" w:rsidRDefault="00D65502" w:rsidP="00640A4C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Олеся ПРИУТЕСКУ             ______ Марія БАТРИНЧУК</w:t>
      </w:r>
    </w:p>
    <w:p w:rsidR="00D65502" w:rsidRPr="00D65502" w:rsidRDefault="00640A4C" w:rsidP="00640A4C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Ганна СКРИПСЬКА                 </w:t>
      </w:r>
      <w:r w:rsidR="00D65502"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Ірина БОЛТАК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Світлана АНДРІЙЧУК          ______ Діана БУЧКОВСЬКА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Оксана БАСАРАБА               ______ Марина ВЕЛИЧКО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Ольга БРИЛЯКОВА               ______ Антоніна ГРИЩУК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Зінаїда ГОЛОВАТЮК            ______ Юстина ДУБІЩАК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Іван СОЛОНИНКО                 ______ Анастасія ДУПЛЕЙ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Наталія ЄЛЕНЮК                   </w:t>
      </w:r>
      <w:r w:rsidR="00640A4C"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Вероніка ЮРКОВСЬКА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Олена БОДНАРЮК                </w:t>
      </w:r>
      <w:r w:rsidR="00640A4C">
        <w:rPr>
          <w:rFonts w:ascii="Times New Roman" w:eastAsia="Times New Roman" w:hAnsi="Times New Roman" w:cs="Times New Roman"/>
          <w:sz w:val="24"/>
          <w:szCs w:val="28"/>
          <w:lang w:val="uk-UA"/>
        </w:rPr>
        <w:t>________Олексій ІВАСЮК</w:t>
      </w:r>
      <w:r w:rsidR="00640A4C"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Яна МИРОШНИЧЕНКО        ______ Оксана КАТРИНЕЦЬ</w:t>
      </w:r>
    </w:p>
    <w:p w:rsidR="00D65502" w:rsidRPr="00D65502" w:rsidRDefault="00D65502" w:rsidP="00640A4C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Ольга ЛУЧИК                          </w:t>
      </w:r>
      <w:r w:rsidR="00640A4C"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Ольга ГОРДЕЙ                        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Любов ІСОПЕНКО       </w:t>
      </w:r>
      <w:r w:rsidR="00640A4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______ Лариса КРАЙНІ</w:t>
      </w: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ЧУК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Лариса ГАСЮК                        ______ Інна ЛАБЛЮК</w:t>
      </w:r>
    </w:p>
    <w:p w:rsidR="00D65502" w:rsidRPr="00D65502" w:rsidRDefault="00D65502" w:rsidP="00D65502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Інна ПЕТРІНЕЦЬ                     ______ Юлія ЛАСКІВСЬКА</w:t>
      </w:r>
    </w:p>
    <w:p w:rsidR="00C25541" w:rsidRDefault="00D65502" w:rsidP="00C25541">
      <w:pPr>
        <w:spacing w:after="0" w:line="259" w:lineRule="auto"/>
        <w:ind w:right="-28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Галина БУРЕГА                      </w:t>
      </w:r>
      <w:r w:rsidR="00640A4C"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Ірина КОВАЛЮК                          </w:t>
      </w:r>
    </w:p>
    <w:p w:rsidR="00D65502" w:rsidRPr="00D65502" w:rsidRDefault="00D65502" w:rsidP="00C25541">
      <w:pPr>
        <w:spacing w:after="0" w:line="259" w:lineRule="auto"/>
        <w:ind w:right="-28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Алла СЕРДУЛЕЦЬ                  ______  Мар'яна МІНЧУНА</w:t>
      </w:r>
    </w:p>
    <w:p w:rsidR="00C25541" w:rsidRDefault="00D65502" w:rsidP="00C25541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Ольга ПАНАЕТОВА               </w:t>
      </w:r>
      <w:r w:rsidR="00385C3A">
        <w:rPr>
          <w:rFonts w:ascii="Times New Roman" w:eastAsia="Times New Roman" w:hAnsi="Times New Roman" w:cs="Times New Roman"/>
          <w:sz w:val="24"/>
          <w:szCs w:val="28"/>
          <w:lang w:val="uk-UA"/>
        </w:rPr>
        <w:t>______  Натал</w:t>
      </w: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я ЧЕЗГАНОВА</w:t>
      </w:r>
    </w:p>
    <w:p w:rsidR="00D65502" w:rsidRPr="00D65502" w:rsidRDefault="00D65502" w:rsidP="00C25541">
      <w:pPr>
        <w:widowControl w:val="0"/>
        <w:tabs>
          <w:tab w:val="left" w:pos="1416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Оксана ЯЩУК                         ______  Олена ЧЕСНОКОВА</w:t>
      </w:r>
    </w:p>
    <w:p w:rsidR="00D65502" w:rsidRPr="00D65502" w:rsidRDefault="00D65502" w:rsidP="00C25541">
      <w:pPr>
        <w:widowControl w:val="0"/>
        <w:tabs>
          <w:tab w:val="left" w:pos="141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>______   Оксана ВАТРУЩАК               ______  Олеся ШПЕТКО</w:t>
      </w:r>
    </w:p>
    <w:p w:rsidR="00D65502" w:rsidRPr="00D65502" w:rsidRDefault="00D65502" w:rsidP="00C25541">
      <w:pPr>
        <w:spacing w:after="0" w:line="259" w:lineRule="auto"/>
        <w:ind w:right="-28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Наталія ШЕВЧУК                       </w:t>
      </w:r>
    </w:p>
    <w:p w:rsidR="00D65502" w:rsidRPr="00D65502" w:rsidRDefault="00D65502" w:rsidP="00C25541">
      <w:pPr>
        <w:spacing w:after="0" w:line="259" w:lineRule="auto"/>
        <w:ind w:right="-284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6550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   Антоніна ВЕРЕЩИНСЬКА           </w:t>
      </w:r>
    </w:p>
    <w:p w:rsidR="00C25541" w:rsidRDefault="00C25541" w:rsidP="00C25541">
      <w:pPr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D65502" w:rsidRPr="00C25541" w:rsidRDefault="00C25541" w:rsidP="00C25541">
      <w:pPr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  <w:r w:rsidRPr="00C25541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Директор гімназії        </w:t>
      </w:r>
      <w:r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                                     </w:t>
      </w:r>
      <w:r w:rsidRPr="00C25541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     Любов ОРОБЕЦЬ</w:t>
      </w:r>
    </w:p>
    <w:sectPr w:rsidR="00D65502" w:rsidRPr="00C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5E6"/>
    <w:multiLevelType w:val="multilevel"/>
    <w:tmpl w:val="FA7E4DBC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D"/>
    <w:rsid w:val="00195776"/>
    <w:rsid w:val="001E43ED"/>
    <w:rsid w:val="00212985"/>
    <w:rsid w:val="00385C3A"/>
    <w:rsid w:val="00450F2D"/>
    <w:rsid w:val="00640A4C"/>
    <w:rsid w:val="00C25541"/>
    <w:rsid w:val="00D65502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48CBE"/>
  <w15:chartTrackingRefBased/>
  <w15:docId w15:val="{C172FFC8-24A2-4323-B14A-1B4DF90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450F2D"/>
    <w:rPr>
      <w:rFonts w:ascii="Liberation Serif" w:eastAsia="Liberation Serif" w:hAnsi="Liberation Serif" w:cs="Liberation Serif"/>
      <w:color w:val="332C29"/>
      <w:sz w:val="26"/>
      <w:szCs w:val="26"/>
    </w:rPr>
  </w:style>
  <w:style w:type="paragraph" w:customStyle="1" w:styleId="Bodytext10">
    <w:name w:val="Body text|1"/>
    <w:basedOn w:val="a"/>
    <w:link w:val="Bodytext1"/>
    <w:rsid w:val="00450F2D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332C29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2023-09-04T07:55:00Z</cp:lastPrinted>
  <dcterms:created xsi:type="dcterms:W3CDTF">2023-09-04T07:11:00Z</dcterms:created>
  <dcterms:modified xsi:type="dcterms:W3CDTF">2023-09-04T08:22:00Z</dcterms:modified>
</cp:coreProperties>
</file>