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AD64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Звіт</w:t>
      </w:r>
    </w:p>
    <w:p w14:paraId="33932D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професійної спільноти класних керівників 5-9 класів</w:t>
      </w:r>
    </w:p>
    <w:p w14:paraId="5F1508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І семестр 2024 н. р</w:t>
      </w:r>
    </w:p>
    <w:p w14:paraId="5B66DF5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“ Лише творчий вчитель </w:t>
      </w:r>
    </w:p>
    <w:p w14:paraId="30FCDB2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може бути джерелом </w:t>
      </w:r>
    </w:p>
    <w:p w14:paraId="14F42B2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успіху своїх вихованців ”.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9157B50">
      <w:pPr>
        <w:spacing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В.Сухомлинський</w:t>
      </w:r>
    </w:p>
    <w:p w14:paraId="0A23076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Головним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найважливішим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завданням класного керівника є сприяння формування особистості учня, розвитку його задатків, можливостей, здібностей і талантів, а також його соціалізації, залучення до сфери суспільно-соціальних відносин.</w:t>
      </w:r>
    </w:p>
    <w:p w14:paraId="53CA8A4C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en-US"/>
        </w:rPr>
        <w:drawing>
          <wp:inline distT="0" distB="0" distL="0" distR="0">
            <wp:extent cx="5591175" cy="420179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004" cy="420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83E3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Колектив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це організована форма об'єднання людей на основі цілеспрямованої діяльності. </w:t>
      </w:r>
    </w:p>
    <w:p w14:paraId="2D87AF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Колектив має пройти такі 4 стадії: </w:t>
      </w:r>
    </w:p>
    <w:p w14:paraId="2607C57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>створення активу</w:t>
      </w:r>
    </w:p>
    <w:p w14:paraId="651F653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поширення впливу активу на колектив </w:t>
      </w:r>
    </w:p>
    <w:p w14:paraId="00F3166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вирішальний вплив громадської думки більшості </w:t>
      </w:r>
    </w:p>
    <w:p w14:paraId="134F514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самовиховання як вищий тип виховання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колективах підлітків і старшокласників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67956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всіх стадіях розвитку учнівського колективу педагоги цілеспрямовано працюють над його згуртуванням </w:t>
      </w:r>
    </w:p>
    <w:p w14:paraId="2B06EFD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>Важливою у цій роботі є система послідовних цілей, досягнення яких зумовлює перехід від простого задоволення результатами роботи до глибокого почуття обов'язку.</w:t>
      </w:r>
    </w:p>
    <w:p w14:paraId="2A5FD48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 Школа є тією, лабораторією, де навчають і виховують, відкривають можливості кожної дитини, допомагають їй розвивати власні здібності і потреби.</w:t>
      </w:r>
    </w:p>
    <w:p w14:paraId="6CCA282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  Особистістю можна назвати людину, яка досягла такого рівня </w:t>
      </w:r>
      <w:r>
        <w:fldChar w:fldCharType="begin"/>
      </w:r>
      <w:r>
        <w:instrText xml:space="preserve"> HYPERLINK "http://uk.wikipedia.org/wiki/%D0%A1%D0%BE%D1%86%D1%96%D0%B0%D0%BB%D1%8C%D0%BD%D0%B8%D0%B9_%D1%80%D0%BE%D0%B7%D0%B2%D0%B8%D1%82%D0%BE%D0%BA"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color w:val="auto"/>
          <w:sz w:val="28"/>
          <w:szCs w:val="28"/>
          <w:u w:val="none"/>
          <w:lang w:val="uk-UA"/>
        </w:rPr>
        <w:t>соціального розвитку</w:t>
      </w:r>
      <w:r>
        <w:rPr>
          <w:rStyle w:val="5"/>
          <w:rFonts w:ascii="Times New Roman" w:hAnsi="Times New Roman" w:cs="Times New Roman"/>
          <w:bCs/>
          <w:iCs/>
          <w:color w:val="auto"/>
          <w:sz w:val="28"/>
          <w:szCs w:val="28"/>
          <w:u w:val="none"/>
          <w:lang w:val="uk-UA"/>
        </w:rPr>
        <w:fldChar w:fldCharType="end"/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і самосвідомості, який дозволяє їй знаходити і обирати серед цінностей культури особистісні смисли, самостійно виконувати відповідну перетворювальну діяльність, свідомо і відповідально здійснювати саморегуляцію діяльності й поведінки.</w:t>
      </w:r>
    </w:p>
    <w:p w14:paraId="2E93454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Упродовж І семестру класні керівники взяли участь у багатьох заходах навчально-виховного спрямування, національно-патріотичного виховання та розвитку культури дітей.</w:t>
      </w:r>
    </w:p>
    <w:p w14:paraId="1C54366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Сприяли розвиткові навичок  в учнів академічної доброчесності, проводили інструктажі з правил безпеки під час освітнього процесу та на канікулах, вели години спілкування, єдині уроки та батьківські збори, брали участь у благодійних акціях і звісно відвідали чимало цікавих заходів та екскурсій разом з учнями.</w:t>
      </w:r>
    </w:p>
    <w:p w14:paraId="7F58BE31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Перелік заходів проведених класними керівниками 5-9 класів впродовж І семестру:</w:t>
      </w:r>
    </w:p>
    <w:p w14:paraId="3C8D850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1. "Перемагає той, хто пам’ятає” – тема цьогорічного Першого уроку, який приурочений до Дня пам’яті захисників України, які загинули в боротьбі за незалежність, суверенітет і територіальну цілісність України було проведено 2 вересня 2024 року</w:t>
      </w:r>
    </w:p>
    <w:p w14:paraId="6FF1ED3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https://www.facebook.com/share/p/1DWayYB3Zp/</w:t>
      </w:r>
    </w:p>
    <w:p w14:paraId="79866C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2. В рамках акції "Соняхи пам'яті" 4 вересня 2024 року в гімназії був проведений урок мужності із військовослужбовцем головним сержантом Станіславом Сінкевичем та військовим капеланом отцем Назарієм Гагалюком , які проходять службу в 108 батальйоні 10 гірсько-штурмової бригади "Едельвейс". </w:t>
      </w:r>
    </w:p>
    <w:p w14:paraId="5A58564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Розмова про сьогодення України не залишила байдужим жодного учня. Кожного дня дякуємо нашим захисникам і захисницям за мирне небо.</w:t>
      </w:r>
    </w:p>
    <w:p w14:paraId="68AEF5E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Учні 5-7 класів впродовж тижня виготовляли «соняшники»</w:t>
      </w:r>
    </w:p>
    <w:p w14:paraId="02F03EC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"https://www.facebook.com/share/p/1A18Jdgwdt/"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https://www.facebook.com/share/p/1A18Jdgwdt/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703ADAD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"https://www.facebook.com/share/p/1Eecdj6sbM/"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https://www.facebook.com/share/p/1Eecdj6sbM/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78E46DB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3. 12 вересня 2024 року в Чернівецькій гімназії 19 класні керівники провели єдиний урок з правил дорожнього руху в рамках Місячника безпеки дорожнього руху "Увага! Діти на дорозі!"</w:t>
      </w:r>
    </w:p>
    <w:p w14:paraId="6D59026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"https://www.facebook.com/share/p/151dSvHaAJ/"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https://www.facebook.com/share/p/151dSvHaAJ/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4DD373E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"https://www.facebook.com/share/p/19rybf4GCV/"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https://www.facebook.com/share/p/19rybf4GCV/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6FC1291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4. Учні та вчителі долучилися до обласної акції "Гімн української ідентичності 2024 "та заспівали пісню "Червона рута" Володимира Івасюка. Сьогодні, 13 вересня, виповнюється 54 роки від першого публічного виконання пісні.</w:t>
      </w:r>
    </w:p>
    <w:p w14:paraId="6787577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"https://www.facebook.com/share/v/15P9K4dTeM/"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https://www.facebook.com/share/v/15P9K4dTeM/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131E0F2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5. 18 вересня 2024 року  в Чернівецькій гімназії 19 відбулась зустріч  Батьківського самоврядування.</w:t>
      </w:r>
    </w:p>
    <w:p w14:paraId="3BF7F49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Толерантне, відкрите спілкування з батьківською громадськістю з питань організації освітнього процесу,  медичного обслуговування та здорового харчування, психолого-соціального супроводу в школі ще раз підтвердило, що тільки спільними зусиллями педагогів, учнів та батьків, навіть в надзвичайно тривожних та нелегких умовах, можна досягати успіху. </w:t>
      </w:r>
    </w:p>
    <w:p w14:paraId="2B8D638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Батьківському колективу було представлено інспектора СОБ                      Блащук Юлію Іванівну, яка розповіла про аспекти своєї роботи у гімназії.</w:t>
      </w:r>
    </w:p>
    <w:p w14:paraId="763C3BA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"https://www.facebook.com/share/p/15dWBjnCEA/"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https://www.facebook.com/share/p/15dWBjnCEA/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2FF0A5D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6. 21 вересня у світі відзначають Міжнародний день миру та День миру в Україні. Цей день є символом надії та співчуття для мільйонів людей, які прагнуть завершення збройних конфліктів та побудови суспільства без війн і страждань.</w:t>
      </w:r>
    </w:p>
    <w:p w14:paraId="240D880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Напередодні Міжнародного дня миру вчитель історії Ковалюк І.П. спільно з інспектором СОБ Блащук Ю.І та класними керівниками 6-х класів Сірман Г.С., Андрійчук С.С. провели інтерактивний урок - майстер - клас із виготовлення "голуба миру"- символа цього дня.</w:t>
      </w:r>
    </w:p>
    <w:p w14:paraId="5B9BC5F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"https://www.facebook.com/share/p/1DUUQ6dnAr/"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https://www.facebook.com/share/p/1DUUQ6dnAr/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7395CB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7. Трагедія Бабиного Яру…</w:t>
      </w:r>
    </w:p>
    <w:p w14:paraId="0E279BA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29-30 вересня 1941-го – дні, коли було здійснено найкривавішу розправу над невинними людьми. Лише за цей час в урочищі вбили 34 тисячі київських євреїв! А впродовж двох років німецької окупації у Бабиному Яру стратили близько ста тисяч людей. Знищували не лише представників єврейської національності, вбивали українських патріотів, полонених і цивільних, ромів, пацієнтів психіатричної лікарні, в’язнів концтаборів.</w:t>
      </w:r>
    </w:p>
    <w:p w14:paraId="57FEE67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"https://www.facebook.com/share/p/1DENxtayy6/"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https://www.facebook.com/share/p/1DENxtayy6/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255F18A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  8. Учні гімназії на чолі з учнівським самоврядуванням 1 жовтня 2024 року щиро привітали з Днем захисника України всіх, хто бореться зараз.</w:t>
      </w:r>
    </w:p>
    <w:p w14:paraId="7B500DD5">
      <w:pPr>
        <w:spacing w:after="0" w:line="360" w:lineRule="auto"/>
        <w:jc w:val="both"/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begin"/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instrText xml:space="preserve"> HYPERLINK "https://www.facebook.com/share/p/1DkQWatmwm/" </w:instrTex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https://www.facebook.com/share/p/1DkQWatmwm/</w:t>
      </w:r>
    </w:p>
    <w:p w14:paraId="37398C7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https://www.facebook.com/share/v/15t8BAgexP/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6D8BDF0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 9. У першу суботу жовтня чернівчани відзначали День свого рідного міста. У 2024 році Чернівцям 616 років.</w:t>
      </w:r>
    </w:p>
    <w:p w14:paraId="09E7636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"https://www.facebook.com/share/p/18BWpecLYV/"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https://www.facebook.com/share/p/18BWpecLYV/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46156A2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10. Чернівці – це місто, яке зачаровує з першої хвилини знайомства, тому 10 жовтня 2024 року відбулася екскурсія у компанії пана Ярка – позитивного екскурсовода, амбасадора Буковини.</w:t>
      </w:r>
    </w:p>
    <w:p w14:paraId="2CB6305A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"https://www.facebook.com/share/v/1AhGNLp6iq/"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https://www.facebook.com/share/v/1AhGNLp6iq/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0330DD2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 11. 18 жовтня і 24 жовтня 2024 року  відбулися перший та другий турищорічного осіннього ярмарку на підтримку ЗСУ</w:t>
      </w:r>
    </w:p>
    <w:p w14:paraId="223171A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Дякуємо всім, хто долучився.</w:t>
      </w:r>
    </w:p>
    <w:p w14:paraId="11CF327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Разом до перемоги!</w:t>
      </w:r>
    </w:p>
    <w:p w14:paraId="3D12EBB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"https://www.facebook.com/share/p/1K7XvJDEic/%09"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https://www.facebook.com/share/p/1K7XvJDEic/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ab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55E5A1E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"https://www.facebook.com/share/p/161WHdA5hj/"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https://www.facebook.com/share/p/161WHdA5hj/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17CB0F6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12. Осінні канікули були насичені екскурсіями містом</w:t>
      </w:r>
    </w:p>
    <w:p w14:paraId="73E8B30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"https://www.facebook.com/share/p/1GjckjBCDx/"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https://www.facebook.com/share/p/1GjckjBCDx/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2A5CA9A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"https://www.facebook.com/share/p/158PsDpbyL/"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https://www.facebook.com/share/p/158PsDpbyL/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5DEA5FA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13. 15 листопада 2024 року проведено з учнями Єдиний Національний урок "Безпечна дорога додому" в Чернівецькій гімназії 19</w:t>
      </w:r>
    </w:p>
    <w:p w14:paraId="7A1531B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"https://www.facebook.com/share/p/15UkVv8B7U/"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https://www.facebook.com/share/p/15UkVv8B7U/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5CB9013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14. 20 листопада 2024 року класними керівниками були проведені години спілкування "1000 днів війни", адже це: 1000 днів стійкості1000 днів мужності1000 днів єдності 1000 днів, протягом яких кожен українець став частиною великої боротьби за свободу.1000 днів війни - це 33 місяці мужності,це 143 тижні спротиву,це 24000 годин відваги та єдності.</w:t>
      </w:r>
    </w:p>
    <w:p w14:paraId="7AE4A92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"https://www.facebook.com/share/p/17RPypMCWc/"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https://www.facebook.com/share/p/17RPypMCWc/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6A9D73A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15. День Гідності та Свободи — знакове державне свято, встановлене на честь початку двох революцій: 2004-го та 2013 років. Тому у 5-9 класах були проведені години спілкування.</w:t>
      </w:r>
    </w:p>
    <w:p w14:paraId="3DD83CC4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Цей день — символ творення новітньої історії держави, пам’ятна дата, що вшановує мужність та патріотизм українців, які відстояли свої споконвічні цінності: свободу, демократію та європейськість.</w:t>
      </w:r>
    </w:p>
    <w:p w14:paraId="6C7B651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"https://www.facebook.com/share/p/1BiBpgmqf2/"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https://www.facebook.com/share/p/1BiBpgmqf2/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12F8ECB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16. Щороку наприкінці листопада в Україні проводиться День пам'яті жертв Голодомору. У цю скорботну дату ми вшанували  пам'ять мільйонів українців, які померли через влаштований радянською владою штучний голод. 31 країна світу визнала Голодомор актом геноциду проти українського народу.</w:t>
      </w:r>
    </w:p>
    <w:p w14:paraId="7938B46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З приводу цієї дати були проведені години спілкування</w:t>
      </w:r>
    </w:p>
    <w:p w14:paraId="0613B47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"https://www.facebook.com/share/p/1TfNTE5dbg/"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https://www.facebook.com/share/p/1TfNTE5dbg/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46433DC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17. З 2 по 6 грудня 2024 року в Чернівецькій гімназії 19 проходив насичений та змістовний тиждень під гаслом "Всі ми рівні – всі ми різні!". Упродовж тижня було проведено ряд заходів: уроки доброти в 1-9 класах, перегляд відеороликів " Ігри нескорених", майстер-класи з виготовлення новорічних прикрас та оздоблення солодких пряників.</w:t>
      </w:r>
    </w:p>
    <w:p w14:paraId="7FDDD666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Пам'ятаймо, ми всі люди, всі мріємо бути щасливими та здоровими.</w:t>
      </w:r>
    </w:p>
    <w:p w14:paraId="4C5E9B91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"https://www.facebook.com/share/p/18V7jjXGt4/"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https://www.facebook.com/share/p/18V7jjXGt4/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2B7F80F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18. Інформаційна кампанія "16 днів проти насильства", яка проходила в різних класах</w:t>
      </w:r>
    </w:p>
    <w:p w14:paraId="658D9A9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"https://www.facebook.com/share/p/1EmVwaBU1s/"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https://www.facebook.com/share/p/1EmVwaBU1s/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0051DA73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19. Напередодні свят учні 5-7 класів гімназії №19 підготували вітальні листівки.</w:t>
      </w:r>
    </w:p>
    <w:p w14:paraId="3A48131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Дякуємо, дорогі наші, захисники та захисниці за можливість святкувати Різдво Христове та Новий Рік. </w:t>
      </w:r>
    </w:p>
    <w:p w14:paraId="4900543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Перемоги в 2025 році.</w:t>
      </w:r>
    </w:p>
    <w:p w14:paraId="7CD7E92B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fldChar w:fldCharType="begin"/>
      </w:r>
      <w:r>
        <w:instrText xml:space="preserve"> HYPERLINK "https://www.facebook.com/share/p/15bHBxcsdN/" </w:instrText>
      </w:r>
      <w:r>
        <w:fldChar w:fldCharType="separate"/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t>https://www.facebook.com/share/p/15bHBxcsdN/</w:t>
      </w:r>
      <w:r>
        <w:rPr>
          <w:rStyle w:val="5"/>
          <w:rFonts w:ascii="Times New Roman" w:hAnsi="Times New Roman" w:cs="Times New Roman"/>
          <w:bCs/>
          <w:iCs/>
          <w:sz w:val="28"/>
          <w:szCs w:val="28"/>
          <w:lang w:val="uk-UA"/>
        </w:rPr>
        <w:fldChar w:fldCharType="end"/>
      </w:r>
    </w:p>
    <w:p w14:paraId="515AB7C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Отже, класне керівництво  – це не робота, це спосіб життя. Переконана, що у стосунках з вихованцями має бути більше людського спілкування: радіти успіхам кожного вихованця, поділяти їх засмучення, вчити вірити в майбутнє, добиватися успіхів і позитивних зрушень у навчанні, в організованості, у              будь-якій колективній справі.</w:t>
      </w:r>
    </w:p>
    <w:p w14:paraId="3CA643F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А починати мабуть треба з самоврядування. Беручи участь в класному самоврядуванні, кожен вихованець відчуває співпричетність до вирішення завдань, поставлених перед класом, має можливість визначити своє місце і реалізувати свої здібності.</w:t>
      </w:r>
    </w:p>
    <w:p w14:paraId="419C1C6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Класний керівник – не просто вчитель, він – вихователь, який бачить всю складність дитячого життя, розрізняє біди і радощі дітей не тільки в школі, але і вдома. Узгоджені дії батьків і класного керівника в питаннях виховання їхніх дітей, кваліфікована допомога і підтримка у важких педагогічних і життєвих ситуаціях, інформованість батьків про навчальний процес в класі, справедливе вирішення конфліктів – все це найважливіші умови позитивної репутації класного керівника, школи серед батьків.</w:t>
      </w:r>
    </w:p>
    <w:p w14:paraId="492C981C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У будь-який час класний керівник служив і продовжує служити особливим маяком для своїх учнів, направляючи не тільки їх знання, а й думки в правильне русло.  Поштовхом його самоосвіти завжди були учні, почуття власної гідності в умінні захопити і зацікавити їх. Він завжди прагне дізнатися щось нове і донести це до вихованців як частину культури.</w:t>
      </w:r>
    </w:p>
    <w:p w14:paraId="714768ED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Розширення культурного кругозору, розвиток інтелекту – це нова вимога життя, що пред'являється до педагога. Класний керівник повинен відповідати високим вимогам сучасного світу і вміти впроваджувати нові технології навчання і виховання у навчальний процес, володіти комп'ютером, вміти працювати в глобальній мережі. Він повинен постійно вчитися. Вчитися не тільки завдяки новим освітнім програмам, на курсах підвищення кваліфікації, але вчитися також і у своїх вихованців.</w:t>
      </w:r>
    </w:p>
    <w:p w14:paraId="78EBB45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14:paraId="34169B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0901A8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D8B2BD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62976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E40EAA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EDD0C4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>
      <w:pgSz w:w="11906" w:h="16838"/>
      <w:pgMar w:top="850" w:right="850" w:bottom="850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621636"/>
    <w:multiLevelType w:val="multilevel"/>
    <w:tmpl w:val="1862163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C0"/>
    <w:rsid w:val="00114425"/>
    <w:rsid w:val="0019451E"/>
    <w:rsid w:val="001B7C7E"/>
    <w:rsid w:val="002641DC"/>
    <w:rsid w:val="003B64DA"/>
    <w:rsid w:val="00460A45"/>
    <w:rsid w:val="007B71B3"/>
    <w:rsid w:val="00853924"/>
    <w:rsid w:val="00A25BB6"/>
    <w:rsid w:val="00C842B0"/>
    <w:rsid w:val="00D942AB"/>
    <w:rsid w:val="00D94A1D"/>
    <w:rsid w:val="00DD4B23"/>
    <w:rsid w:val="00DE01C0"/>
    <w:rsid w:val="2414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7">
    <w:name w:val="Текст у виносці Знак"/>
    <w:basedOn w:val="2"/>
    <w:link w:val="6"/>
    <w:semiHidden/>
    <w:qFormat/>
    <w:uiPriority w:val="99"/>
    <w:rPr>
      <w:rFonts w:ascii="Tahoma" w:hAnsi="Tahoma" w:cs="Tahoma"/>
      <w:sz w:val="16"/>
      <w:szCs w:val="16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73672F-157A-417F-BBD6-8836F7834D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office 2007 rus ent:</Company>
  <Pages>7</Pages>
  <Words>1766</Words>
  <Characters>10070</Characters>
  <Lines>83</Lines>
  <Paragraphs>23</Paragraphs>
  <TotalTime>1</TotalTime>
  <ScaleCrop>false</ScaleCrop>
  <LinksUpToDate>false</LinksUpToDate>
  <CharactersWithSpaces>11813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2025-01-10T07:49:00Z</dcterms:created>
  <dc:creator>admin</dc:creator>
  <cp:lastModifiedBy>User</cp:lastModifiedBy>
  <dcterms:modified xsi:type="dcterms:W3CDTF">2025-01-10T09:23:58Z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4E16D8E04DAC40AAAA030AA8F9924C23_13</vt:lpwstr>
  </property>
</Properties>
</file>