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F58587">
      <w:pPr>
        <w:jc w:val="center"/>
        <w:rPr>
          <w:rFonts w:ascii="Times New Roman" w:hAnsi="Times New Roman" w:cs="Times New Roman"/>
          <w:b/>
          <w:bCs/>
          <w:sz w:val="28"/>
          <w:szCs w:val="28"/>
        </w:rPr>
      </w:pPr>
      <w:r>
        <w:rPr>
          <w:rFonts w:ascii="Times New Roman" w:hAnsi="Times New Roman" w:cs="Times New Roman"/>
          <w:b/>
          <w:bCs/>
          <w:sz w:val="28"/>
          <w:szCs w:val="28"/>
        </w:rPr>
        <w:t>Звіт</w:t>
      </w:r>
    </w:p>
    <w:p w14:paraId="321057F2">
      <w:pPr>
        <w:jc w:val="center"/>
        <w:rPr>
          <w:rFonts w:ascii="Times New Roman" w:hAnsi="Times New Roman" w:cs="Times New Roman"/>
          <w:b/>
          <w:bCs/>
          <w:sz w:val="28"/>
          <w:szCs w:val="28"/>
        </w:rPr>
      </w:pPr>
      <w:r>
        <w:rPr>
          <w:rFonts w:ascii="Times New Roman" w:hAnsi="Times New Roman" w:cs="Times New Roman"/>
          <w:b/>
          <w:bCs/>
          <w:sz w:val="28"/>
          <w:szCs w:val="28"/>
        </w:rPr>
        <w:t>Про роботу професійної спільноти</w:t>
      </w:r>
    </w:p>
    <w:p w14:paraId="380AB8D4">
      <w:pPr>
        <w:jc w:val="center"/>
        <w:rPr>
          <w:rFonts w:ascii="Times New Roman" w:hAnsi="Times New Roman" w:cs="Times New Roman"/>
          <w:b/>
          <w:bCs/>
          <w:sz w:val="28"/>
          <w:szCs w:val="28"/>
        </w:rPr>
      </w:pPr>
      <w:r>
        <w:rPr>
          <w:rFonts w:ascii="Times New Roman" w:hAnsi="Times New Roman" w:cs="Times New Roman"/>
          <w:b/>
          <w:bCs/>
          <w:sz w:val="28"/>
          <w:szCs w:val="28"/>
        </w:rPr>
        <w:t>вчителів початкових класів та вихователя ГПД</w:t>
      </w:r>
    </w:p>
    <w:p w14:paraId="0E6175A9">
      <w:pPr>
        <w:jc w:val="center"/>
        <w:rPr>
          <w:rFonts w:ascii="Times New Roman" w:hAnsi="Times New Roman" w:cs="Times New Roman"/>
          <w:b/>
          <w:bCs/>
          <w:sz w:val="28"/>
          <w:szCs w:val="28"/>
        </w:rPr>
      </w:pPr>
      <w:r>
        <w:rPr>
          <w:rFonts w:ascii="Times New Roman" w:hAnsi="Times New Roman" w:cs="Times New Roman"/>
          <w:b/>
          <w:bCs/>
          <w:sz w:val="28"/>
          <w:szCs w:val="28"/>
        </w:rPr>
        <w:t>за 2025 – 2026 н.р.</w:t>
      </w:r>
    </w:p>
    <w:p w14:paraId="4BEB834D">
      <w:pPr>
        <w:jc w:val="center"/>
        <w:rPr>
          <w:rFonts w:ascii="Times New Roman" w:hAnsi="Times New Roman" w:cs="Times New Roman"/>
          <w:b/>
          <w:bCs/>
          <w:sz w:val="28"/>
          <w:szCs w:val="28"/>
        </w:rPr>
      </w:pPr>
      <w:r>
        <w:rPr>
          <w:rFonts w:ascii="Times New Roman" w:hAnsi="Times New Roman" w:cs="Times New Roman"/>
          <w:b/>
          <w:bCs/>
          <w:sz w:val="28"/>
          <w:szCs w:val="28"/>
        </w:rPr>
        <w:t>I семестр</w:t>
      </w:r>
      <w:bookmarkStart w:id="1" w:name="_GoBack"/>
      <w:bookmarkEnd w:id="1"/>
    </w:p>
    <w:p w14:paraId="440E898F">
      <w:pPr>
        <w:jc w:val="both"/>
        <w:rPr>
          <w:rFonts w:ascii="Times New Roman" w:hAnsi="Times New Roman" w:cs="Times New Roman"/>
          <w:sz w:val="28"/>
          <w:szCs w:val="28"/>
        </w:rPr>
      </w:pPr>
      <w:r>
        <w:rPr>
          <w:rFonts w:ascii="Times New Roman" w:hAnsi="Times New Roman" w:cs="Times New Roman"/>
          <w:sz w:val="28"/>
          <w:szCs w:val="28"/>
        </w:rPr>
        <w:t xml:space="preserve">       Протягом 1 семестру професійна спільнота вчителів початкових класів працювала над підвищенням якості освіти шляхом впровадження сучасних методів навчання, обміну досвідом і професійного вдосконалення. Основна увага приділялась реалізації ключових завдань державних стандартів, розвитку ключових компетентностей учнів, а також створенню умов для комфортного навчання.</w:t>
      </w:r>
    </w:p>
    <w:p w14:paraId="7CC013AE">
      <w:pPr>
        <w:jc w:val="both"/>
        <w:rPr>
          <w:rFonts w:ascii="Times New Roman" w:hAnsi="Times New Roman" w:cs="Times New Roman"/>
          <w:sz w:val="28"/>
          <w:szCs w:val="28"/>
        </w:rPr>
      </w:pPr>
      <w:r>
        <w:rPr>
          <w:rFonts w:ascii="Times New Roman" w:hAnsi="Times New Roman" w:cs="Times New Roman"/>
          <w:sz w:val="28"/>
          <w:szCs w:val="28"/>
        </w:rPr>
        <w:t>Тема над якою працює методична спільнота:</w:t>
      </w:r>
    </w:p>
    <w:p w14:paraId="6FBFE727">
      <w:pPr>
        <w:jc w:val="both"/>
        <w:rPr>
          <w:rFonts w:ascii="Times New Roman" w:hAnsi="Times New Roman" w:cs="Times New Roman"/>
          <w:sz w:val="28"/>
          <w:szCs w:val="28"/>
        </w:rPr>
      </w:pPr>
      <w:r>
        <w:rPr>
          <w:rFonts w:ascii="Times New Roman" w:hAnsi="Times New Roman" w:cs="Times New Roman"/>
          <w:sz w:val="28"/>
          <w:szCs w:val="28"/>
        </w:rPr>
        <w:t xml:space="preserve"> «Підвищення якості надання освітніх послуг через впровадження у навчально– виховний процес сучасних технологій навчання для НУШ»</w:t>
      </w:r>
    </w:p>
    <w:p w14:paraId="3013C791">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 xml:space="preserve"> Методична спільнота працює над удосконаленням професійної майстерності вчителів, використання інтерактивних методів навчання, розвитком творчих здібностей учнів, підготовкою до формувального оцінювання та компетентнісного підходу,  над створенням умов для адаптації та  комфортного навчання, соціалізації та розвитку дітей з ООП.</w:t>
      </w:r>
      <w:r>
        <w:rPr>
          <w:rFonts w:ascii="Times New Roman" w:hAnsi="Times New Roman" w:cs="Times New Roman"/>
          <w:sz w:val="28"/>
          <w:szCs w:val="28"/>
        </w:rPr>
        <w:tab/>
      </w:r>
    </w:p>
    <w:p w14:paraId="3BABE708">
      <w:pPr>
        <w:jc w:val="both"/>
        <w:rPr>
          <w:rFonts w:ascii="Times New Roman" w:hAnsi="Times New Roman" w:cs="Times New Roman"/>
          <w:sz w:val="28"/>
          <w:szCs w:val="28"/>
        </w:rPr>
      </w:pPr>
      <w:r>
        <w:rPr>
          <w:rFonts w:ascii="Times New Roman" w:hAnsi="Times New Roman" w:cs="Times New Roman"/>
          <w:sz w:val="28"/>
          <w:szCs w:val="28"/>
        </w:rPr>
        <w:t xml:space="preserve">Протягом семестру були проведені відкриті уроки, виховні заходи, екскурсії, екологічні проєкти, вистави, тематичні дні, благодійні акції, батьківські збори. Був проведений Новорічний – марафон ігор « Ігрова скрабничка Миколая » для дітей з ООП.  </w:t>
      </w:r>
    </w:p>
    <w:p w14:paraId="01DBDE05">
      <w:pPr>
        <w:jc w:val="both"/>
        <w:rPr>
          <w:rFonts w:ascii="Times New Roman" w:hAnsi="Times New Roman" w:cs="Times New Roman"/>
          <w:sz w:val="28"/>
          <w:szCs w:val="28"/>
        </w:rPr>
      </w:pPr>
      <w:r>
        <w:rPr>
          <w:rFonts w:ascii="Times New Roman" w:hAnsi="Times New Roman" w:cs="Times New Roman"/>
          <w:sz w:val="28"/>
          <w:szCs w:val="28"/>
        </w:rPr>
        <w:t>Учителі  протягом семестру приймали участь у тренінгах, семінарах.</w:t>
      </w:r>
    </w:p>
    <w:p w14:paraId="6AE11F36">
      <w:pPr>
        <w:jc w:val="both"/>
        <w:rPr>
          <w:rFonts w:ascii="Times New Roman" w:hAnsi="Times New Roman" w:cs="Times New Roman"/>
          <w:sz w:val="28"/>
          <w:szCs w:val="28"/>
        </w:rPr>
      </w:pPr>
      <w:r>
        <w:rPr>
          <w:rFonts w:ascii="Times New Roman" w:hAnsi="Times New Roman" w:cs="Times New Roman"/>
          <w:sz w:val="28"/>
          <w:szCs w:val="28"/>
        </w:rPr>
        <w:t xml:space="preserve">    Учні демонструють високий рівень залученості до інтерактивних занять.</w:t>
      </w:r>
    </w:p>
    <w:p w14:paraId="597739B4">
      <w:pPr>
        <w:jc w:val="both"/>
        <w:rPr>
          <w:rFonts w:ascii="Times New Roman" w:hAnsi="Times New Roman" w:cs="Times New Roman"/>
          <w:sz w:val="28"/>
          <w:szCs w:val="28"/>
        </w:rPr>
      </w:pPr>
      <w:r>
        <w:rPr>
          <w:rFonts w:ascii="Times New Roman" w:hAnsi="Times New Roman" w:cs="Times New Roman"/>
          <w:sz w:val="28"/>
          <w:szCs w:val="28"/>
        </w:rPr>
        <w:t xml:space="preserve">    Вчителі активно впроваджують нові технології в освітній процес.</w:t>
      </w:r>
    </w:p>
    <w:p w14:paraId="4DED8C20">
      <w:pPr>
        <w:jc w:val="both"/>
        <w:rPr>
          <w:rFonts w:ascii="Times New Roman" w:hAnsi="Times New Roman" w:cs="Times New Roman"/>
          <w:sz w:val="28"/>
          <w:szCs w:val="28"/>
        </w:rPr>
      </w:pPr>
      <w:r>
        <w:rPr>
          <w:rFonts w:ascii="Times New Roman" w:hAnsi="Times New Roman" w:cs="Times New Roman"/>
          <w:sz w:val="28"/>
          <w:szCs w:val="28"/>
        </w:rPr>
        <w:t>Професійна спільнота вчителів початкових класів ефективно виконала поставлені завдання у 1 семестрі. Робота спрямована на підвищення професійної компетентності педагогів і створення умов для гармонійного розвитку учнів.</w:t>
      </w:r>
    </w:p>
    <w:p w14:paraId="6EE2B71F">
      <w:pPr>
        <w:jc w:val="both"/>
        <w:rPr>
          <w:rFonts w:ascii="Times New Roman" w:hAnsi="Times New Roman" w:cs="Times New Roman"/>
          <w:sz w:val="28"/>
          <w:szCs w:val="28"/>
        </w:rPr>
      </w:pPr>
      <w:r>
        <w:rPr>
          <w:rFonts w:ascii="Times New Roman" w:hAnsi="Times New Roman" w:cs="Times New Roman"/>
          <w:sz w:val="28"/>
          <w:szCs w:val="28"/>
        </w:rPr>
        <w:t>Разом  ми створюємо  освітнє середовище, де  чесність – не просто правило, а щоденна цінність.</w:t>
      </w:r>
    </w:p>
    <w:p w14:paraId="2518EF93">
      <w:pPr>
        <w:jc w:val="both"/>
        <w:rPr>
          <w:rFonts w:ascii="Times New Roman" w:hAnsi="Times New Roman" w:cs="Times New Roman"/>
          <w:sz w:val="28"/>
          <w:szCs w:val="28"/>
        </w:rPr>
      </w:pPr>
      <w:r>
        <w:rPr>
          <w:rFonts w:ascii="Times New Roman" w:hAnsi="Times New Roman" w:cs="Times New Roman"/>
          <w:sz w:val="28"/>
          <w:szCs w:val="28"/>
        </w:rPr>
        <w:t xml:space="preserve">   У гімназії протягом нвчального  ( I семестру) були проведені відкриті уроки.</w:t>
      </w:r>
    </w:p>
    <w:p w14:paraId="293D007F">
      <w:pPr>
        <w:jc w:val="both"/>
        <w:rPr>
          <w:rFonts w:ascii="Times New Roman" w:hAnsi="Times New Roman" w:cs="Times New Roman"/>
          <w:sz w:val="28"/>
          <w:szCs w:val="28"/>
        </w:rPr>
      </w:pPr>
      <w:r>
        <w:rPr>
          <w:rFonts w:ascii="Times New Roman" w:hAnsi="Times New Roman" w:cs="Times New Roman"/>
          <w:sz w:val="28"/>
          <w:szCs w:val="28"/>
        </w:rPr>
        <w:t xml:space="preserve"> «Мої різдвяні відкриття. Форма та будова ялини. Вправа:прийом «зигзааг». Створення роботи з теми «Ялинка в лісі» (образотрворче мистецтво, 1 -Б клас, Лучик О.Б), «Диво сади» ( образотворче мистецтво, 4 – Б клас, Лучик О. Б.), «Закріплення вивченого матеріалу. Зв’язок додавання і віднімання. Складання рівностей. Обчислення виразів. Геометричні фігури. </w:t>
      </w:r>
      <w:r>
        <w:rPr>
          <w:rFonts w:ascii="Times New Roman" w:hAnsi="Times New Roman" w:cs="Times New Roman"/>
          <w:sz w:val="28"/>
          <w:szCs w:val="28"/>
          <w:lang w:val="en-US"/>
        </w:rPr>
        <w:t>PETS</w:t>
      </w:r>
      <w:r>
        <w:rPr>
          <w:rFonts w:ascii="Times New Roman" w:hAnsi="Times New Roman" w:cs="Times New Roman"/>
          <w:sz w:val="28"/>
          <w:szCs w:val="28"/>
        </w:rPr>
        <w:t xml:space="preserve"> «Домашні улюбленці» ( бінарний урок з математики і англійської мови, 1 -А клас, Гасюк Л.І., Косован В.І), </w:t>
      </w:r>
    </w:p>
    <w:p w14:paraId="27E51EB8">
      <w:pPr>
        <w:jc w:val="both"/>
        <w:rPr>
          <w:rFonts w:ascii="Times New Roman" w:hAnsi="Times New Roman" w:cs="Times New Roman"/>
          <w:sz w:val="28"/>
          <w:szCs w:val="28"/>
        </w:rPr>
      </w:pPr>
      <w:r>
        <w:rPr>
          <w:rFonts w:ascii="Times New Roman" w:hAnsi="Times New Roman" w:cs="Times New Roman"/>
          <w:sz w:val="28"/>
          <w:szCs w:val="28"/>
        </w:rPr>
        <w:t>«Як зернятко перетворюється на хліб?» ( Я досліджую світ, 3 – Б клас, Панаетова О.В.), «Свята та традиції. Готуємося до свята»( англійська мова, 4 – А клас, Косован В.І.), « Подорож до Хортиці. Чому воду називають чарівницею?» ( Я досліджую світ, 3 – А клас, Сердулець А.В.), виступ на педагогічній раді на тему6 « Імплементація англійської мови як мови міжнародного спілкування в Україні» ( Косован В.І.), учні нашої гімназії  приймали участь у конкурсі ім. Петра Яцика  ( Мельничук Владислава, 4 – Б клас), (Ісопенко Софія, 3 – А клас), а також в інших конкурсах:</w:t>
      </w:r>
    </w:p>
    <w:p w14:paraId="57CEE3B9">
      <w:pPr>
        <w:jc w:val="both"/>
        <w:rPr>
          <w:rFonts w:ascii="Times New Roman" w:hAnsi="Times New Roman" w:cs="Times New Roman"/>
          <w:sz w:val="28"/>
          <w:szCs w:val="28"/>
        </w:rPr>
      </w:pPr>
      <w:r>
        <w:rPr>
          <w:rFonts w:ascii="Times New Roman" w:hAnsi="Times New Roman" w:cs="Times New Roman"/>
          <w:sz w:val="28"/>
          <w:szCs w:val="28"/>
        </w:rPr>
        <w:t xml:space="preserve"> Міжнародний дистанційний конкурс з біології і природознавства « Олімпіс 2025 – Осіння сесія ( Косован Аліна, 2 – А клас,</w:t>
      </w:r>
      <w:r>
        <w:t xml:space="preserve"> </w:t>
      </w:r>
      <w:r>
        <w:rPr>
          <w:rFonts w:ascii="Times New Roman" w:hAnsi="Times New Roman" w:cs="Times New Roman"/>
          <w:sz w:val="28"/>
          <w:szCs w:val="28"/>
        </w:rPr>
        <w:t xml:space="preserve">диплом  I ступеня,). </w:t>
      </w:r>
    </w:p>
    <w:p w14:paraId="364C1154">
      <w:pPr>
        <w:jc w:val="both"/>
        <w:rPr>
          <w:rFonts w:ascii="Times New Roman" w:hAnsi="Times New Roman" w:cs="Times New Roman"/>
          <w:sz w:val="28"/>
          <w:szCs w:val="28"/>
        </w:rPr>
      </w:pPr>
      <w:r>
        <w:rPr>
          <w:rFonts w:ascii="Times New Roman" w:hAnsi="Times New Roman" w:cs="Times New Roman"/>
          <w:sz w:val="28"/>
          <w:szCs w:val="28"/>
        </w:rPr>
        <w:t>Міжнародний дистанційний конкурс з інформатики «Олімпіс 2025 – Осіння сесія» (Косован Аліна, 2 – А клас,</w:t>
      </w:r>
      <w:r>
        <w:t xml:space="preserve"> </w:t>
      </w:r>
      <w:bookmarkStart w:id="0" w:name="_Hlk219039831"/>
      <w:r>
        <w:rPr>
          <w:rFonts w:ascii="Times New Roman" w:hAnsi="Times New Roman" w:cs="Times New Roman"/>
          <w:sz w:val="28"/>
          <w:szCs w:val="28"/>
        </w:rPr>
        <w:t>диплом  I ступеня,).</w:t>
      </w:r>
      <w:bookmarkEnd w:id="0"/>
    </w:p>
    <w:p w14:paraId="2DF411E9">
      <w:pPr>
        <w:jc w:val="both"/>
        <w:rPr>
          <w:rFonts w:ascii="Times New Roman" w:hAnsi="Times New Roman" w:cs="Times New Roman"/>
          <w:sz w:val="28"/>
          <w:szCs w:val="28"/>
        </w:rPr>
      </w:pPr>
      <w:r>
        <w:rPr>
          <w:rFonts w:ascii="Times New Roman" w:hAnsi="Times New Roman" w:cs="Times New Roman"/>
          <w:sz w:val="28"/>
          <w:szCs w:val="28"/>
        </w:rPr>
        <w:t>Міжнародний дистанційний конкурс з математики «Олімпіс 2025 – Осіння сесія» (Косован Аліна, 2 – А клас, диплом  I ступеня,).</w:t>
      </w:r>
    </w:p>
    <w:p w14:paraId="5B16CAB7">
      <w:pPr>
        <w:jc w:val="both"/>
        <w:rPr>
          <w:rFonts w:ascii="Times New Roman" w:hAnsi="Times New Roman" w:cs="Times New Roman"/>
          <w:sz w:val="28"/>
          <w:szCs w:val="28"/>
        </w:rPr>
      </w:pPr>
      <w:r>
        <w:rPr>
          <w:rFonts w:ascii="Times New Roman" w:hAnsi="Times New Roman" w:cs="Times New Roman"/>
          <w:sz w:val="28"/>
          <w:szCs w:val="28"/>
        </w:rPr>
        <w:t>Міжнародний дистанційний конкурс з англійської мови  «Олімпіс 2025 – Осіння сесія»</w:t>
      </w:r>
    </w:p>
    <w:p w14:paraId="0172BFF9">
      <w:pPr>
        <w:jc w:val="both"/>
        <w:rPr>
          <w:rFonts w:ascii="Times New Roman" w:hAnsi="Times New Roman" w:cs="Times New Roman"/>
          <w:sz w:val="28"/>
          <w:szCs w:val="28"/>
        </w:rPr>
      </w:pPr>
      <w:r>
        <w:rPr>
          <w:rFonts w:ascii="Times New Roman" w:hAnsi="Times New Roman" w:cs="Times New Roman"/>
          <w:sz w:val="28"/>
          <w:szCs w:val="28"/>
        </w:rPr>
        <w:t>Глеба Вікторія (3 - Б клас,</w:t>
      </w:r>
      <w:r>
        <w:t xml:space="preserve"> </w:t>
      </w:r>
      <w:r>
        <w:rPr>
          <w:rFonts w:ascii="Times New Roman" w:hAnsi="Times New Roman" w:cs="Times New Roman"/>
          <w:sz w:val="28"/>
          <w:szCs w:val="28"/>
        </w:rPr>
        <w:t>диплом  I ступеня, );</w:t>
      </w:r>
    </w:p>
    <w:p w14:paraId="446A0AAD">
      <w:pPr>
        <w:jc w:val="both"/>
        <w:rPr>
          <w:rFonts w:ascii="Times New Roman" w:hAnsi="Times New Roman" w:cs="Times New Roman"/>
          <w:sz w:val="28"/>
          <w:szCs w:val="28"/>
        </w:rPr>
      </w:pPr>
      <w:r>
        <w:rPr>
          <w:rFonts w:ascii="Times New Roman" w:hAnsi="Times New Roman" w:cs="Times New Roman"/>
          <w:sz w:val="28"/>
          <w:szCs w:val="28"/>
        </w:rPr>
        <w:t xml:space="preserve">Вержак Артем, (3 – Б клас, диплом  I ступеня); </w:t>
      </w:r>
    </w:p>
    <w:p w14:paraId="275573BE">
      <w:pPr>
        <w:jc w:val="both"/>
        <w:rPr>
          <w:rFonts w:ascii="Times New Roman" w:hAnsi="Times New Roman" w:cs="Times New Roman"/>
          <w:sz w:val="28"/>
          <w:szCs w:val="28"/>
        </w:rPr>
      </w:pPr>
      <w:r>
        <w:rPr>
          <w:rFonts w:ascii="Times New Roman" w:hAnsi="Times New Roman" w:cs="Times New Roman"/>
          <w:sz w:val="28"/>
          <w:szCs w:val="28"/>
        </w:rPr>
        <w:t>Луговий Артем (2 – А клас,</w:t>
      </w:r>
      <w:r>
        <w:t xml:space="preserve"> </w:t>
      </w:r>
      <w:r>
        <w:rPr>
          <w:rFonts w:ascii="Times New Roman" w:hAnsi="Times New Roman" w:cs="Times New Roman"/>
          <w:sz w:val="28"/>
          <w:szCs w:val="28"/>
        </w:rPr>
        <w:t>диплом  I ступеня );</w:t>
      </w:r>
    </w:p>
    <w:p w14:paraId="261C48DA">
      <w:pPr>
        <w:jc w:val="both"/>
        <w:rPr>
          <w:rFonts w:ascii="Times New Roman" w:hAnsi="Times New Roman" w:cs="Times New Roman"/>
          <w:sz w:val="28"/>
          <w:szCs w:val="28"/>
        </w:rPr>
      </w:pPr>
      <w:r>
        <w:rPr>
          <w:rFonts w:ascii="Times New Roman" w:hAnsi="Times New Roman" w:cs="Times New Roman"/>
          <w:sz w:val="28"/>
          <w:szCs w:val="28"/>
        </w:rPr>
        <w:t>Лучик Олександра (2 – А клас,</w:t>
      </w:r>
      <w:r>
        <w:t xml:space="preserve"> </w:t>
      </w:r>
      <w:r>
        <w:rPr>
          <w:rFonts w:ascii="Times New Roman" w:hAnsi="Times New Roman" w:cs="Times New Roman"/>
          <w:sz w:val="28"/>
          <w:szCs w:val="28"/>
        </w:rPr>
        <w:t>диплом  I ступеня );</w:t>
      </w:r>
    </w:p>
    <w:p w14:paraId="094DF918">
      <w:pPr>
        <w:jc w:val="both"/>
        <w:rPr>
          <w:rFonts w:ascii="Times New Roman" w:hAnsi="Times New Roman" w:cs="Times New Roman"/>
          <w:sz w:val="28"/>
          <w:szCs w:val="28"/>
        </w:rPr>
      </w:pPr>
      <w:r>
        <w:rPr>
          <w:rFonts w:ascii="Times New Roman" w:hAnsi="Times New Roman" w:cs="Times New Roman"/>
          <w:sz w:val="28"/>
          <w:szCs w:val="28"/>
        </w:rPr>
        <w:t>Косован Аліна (2 – А клас, диплом  I ступеня).</w:t>
      </w:r>
    </w:p>
    <w:p w14:paraId="3BF31A18">
      <w:pPr>
        <w:jc w:val="both"/>
        <w:rPr>
          <w:rFonts w:ascii="Times New Roman" w:hAnsi="Times New Roman" w:cs="Times New Roman"/>
          <w:sz w:val="28"/>
          <w:szCs w:val="28"/>
        </w:rPr>
      </w:pPr>
      <w:r>
        <w:rPr>
          <w:rFonts w:ascii="Times New Roman" w:hAnsi="Times New Roman" w:cs="Times New Roman"/>
          <w:sz w:val="28"/>
          <w:szCs w:val="28"/>
        </w:rPr>
        <w:t xml:space="preserve">Міжнародний дистанційний конкурс з української мови і літератури «Олімпіс 2025 – Осіння сесія» (Косован Аліна, 2 – А клас, диплом  </w:t>
      </w:r>
      <w:r>
        <w:rPr>
          <w:rFonts w:ascii="Times New Roman" w:hAnsi="Times New Roman" w:cs="Times New Roman"/>
          <w:sz w:val="28"/>
          <w:szCs w:val="28"/>
          <w:lang w:val="en-US"/>
        </w:rPr>
        <w:t>I</w:t>
      </w:r>
      <w:r>
        <w:rPr>
          <w:rFonts w:ascii="Times New Roman" w:hAnsi="Times New Roman" w:cs="Times New Roman"/>
          <w:sz w:val="28"/>
          <w:szCs w:val="28"/>
        </w:rPr>
        <w:t xml:space="preserve"> ступеня), </w:t>
      </w:r>
    </w:p>
    <w:p w14:paraId="4826FD49">
      <w:pPr>
        <w:jc w:val="both"/>
        <w:rPr>
          <w:rFonts w:ascii="Times New Roman" w:hAnsi="Times New Roman" w:cs="Times New Roman"/>
          <w:sz w:val="28"/>
          <w:szCs w:val="28"/>
        </w:rPr>
      </w:pPr>
      <w:r>
        <w:rPr>
          <w:rFonts w:ascii="Times New Roman" w:hAnsi="Times New Roman" w:cs="Times New Roman"/>
          <w:sz w:val="28"/>
          <w:szCs w:val="28"/>
        </w:rPr>
        <w:t xml:space="preserve">Глеба Вікторія, учениця 3 – Б класу зайняла </w:t>
      </w:r>
      <w:r>
        <w:rPr>
          <w:rFonts w:ascii="Times New Roman" w:hAnsi="Times New Roman" w:cs="Times New Roman"/>
          <w:sz w:val="28"/>
          <w:szCs w:val="28"/>
          <w:lang w:val="en-US"/>
        </w:rPr>
        <w:t>III</w:t>
      </w:r>
      <w:r>
        <w:rPr>
          <w:rFonts w:ascii="Times New Roman" w:hAnsi="Times New Roman" w:cs="Times New Roman"/>
          <w:sz w:val="28"/>
          <w:szCs w:val="28"/>
        </w:rPr>
        <w:t xml:space="preserve"> місце у міському етапі обласного фестивалю – конкурсу української патріотичної пісні « З Україною у серці»</w:t>
      </w:r>
    </w:p>
    <w:p w14:paraId="79C71E94">
      <w:pPr>
        <w:jc w:val="both"/>
        <w:rPr>
          <w:rFonts w:ascii="Times New Roman" w:hAnsi="Times New Roman" w:cs="Times New Roman"/>
          <w:sz w:val="28"/>
          <w:szCs w:val="28"/>
        </w:rPr>
      </w:pPr>
      <w:r>
        <w:rPr>
          <w:rFonts w:ascii="Times New Roman" w:hAnsi="Times New Roman" w:cs="Times New Roman"/>
          <w:sz w:val="28"/>
          <w:szCs w:val="28"/>
        </w:rPr>
        <w:t>Професійна спільнота вчителів початкових класів нашої гімназії 30.09.2025 року  взяла участь у тренінгу на тему: «Академічна доброчесність» - надзвичайно важливій темі, яка є основою якісної освіти та виховання відповідального громадянина. Під час тренінгу ми:</w:t>
      </w:r>
    </w:p>
    <w:p w14:paraId="66ED098D">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Ознайомилися з ключовими принципами академічної доброчесності;</w:t>
      </w:r>
    </w:p>
    <w:p w14:paraId="2E9454BE">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Обговорили виклики, з якими стикаються вчителі в умовах цифрової освіти;</w:t>
      </w:r>
    </w:p>
    <w:p w14:paraId="0B83D3CB">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Проаналізували реальні ситуації через кейс – методику. Особливо</w:t>
      </w:r>
    </w:p>
    <w:p w14:paraId="5B60D342">
      <w:pPr>
        <w:jc w:val="both"/>
        <w:rPr>
          <w:rFonts w:ascii="Times New Roman" w:hAnsi="Times New Roman" w:cs="Times New Roman"/>
          <w:sz w:val="28"/>
          <w:szCs w:val="28"/>
        </w:rPr>
      </w:pPr>
      <w:r>
        <w:rPr>
          <w:rFonts w:ascii="Times New Roman" w:hAnsi="Times New Roman" w:cs="Times New Roman"/>
          <w:sz w:val="28"/>
          <w:szCs w:val="28"/>
        </w:rPr>
        <w:t>Цікавими були вправи: кейс «Штучний інтелект», кейс « Повторне використання власної роботи», кейс «Спільне вивчення», кейс « Про допомогу від батьків».</w:t>
      </w:r>
    </w:p>
    <w:p w14:paraId="687D8E58">
      <w:pPr>
        <w:jc w:val="both"/>
        <w:rPr>
          <w:rFonts w:ascii="Times New Roman" w:hAnsi="Times New Roman" w:cs="Times New Roman"/>
          <w:sz w:val="28"/>
          <w:szCs w:val="28"/>
        </w:rPr>
      </w:pPr>
      <w:r>
        <w:rPr>
          <w:rFonts w:ascii="Times New Roman" w:hAnsi="Times New Roman" w:cs="Times New Roman"/>
          <w:sz w:val="28"/>
          <w:szCs w:val="28"/>
        </w:rPr>
        <w:t xml:space="preserve">  У I семестрі було проведено 3 засідання професійної спільноти:</w:t>
      </w:r>
    </w:p>
    <w:p w14:paraId="33CAB311">
      <w:pPr>
        <w:jc w:val="both"/>
        <w:rPr>
          <w:rFonts w:ascii="Times New Roman" w:hAnsi="Times New Roman" w:cs="Times New Roman"/>
          <w:sz w:val="28"/>
          <w:szCs w:val="28"/>
        </w:rPr>
      </w:pPr>
      <w:r>
        <w:rPr>
          <w:rFonts w:ascii="Times New Roman" w:hAnsi="Times New Roman" w:cs="Times New Roman"/>
          <w:sz w:val="28"/>
          <w:szCs w:val="28"/>
        </w:rPr>
        <w:t>1. «Підготовка початкової школи до нового 2025 / 2026 навчального року» (серпень).</w:t>
      </w:r>
    </w:p>
    <w:p w14:paraId="024458A3">
      <w:pPr>
        <w:jc w:val="both"/>
        <w:rPr>
          <w:rFonts w:ascii="Times New Roman" w:hAnsi="Times New Roman" w:cs="Times New Roman"/>
          <w:sz w:val="28"/>
          <w:szCs w:val="28"/>
        </w:rPr>
      </w:pPr>
      <w:r>
        <w:rPr>
          <w:rFonts w:ascii="Times New Roman" w:hAnsi="Times New Roman" w:cs="Times New Roman"/>
          <w:sz w:val="28"/>
          <w:szCs w:val="28"/>
        </w:rPr>
        <w:t>2. «Роль планування в організації та здійсненні освітнього процесу»( жовтень)</w:t>
      </w:r>
    </w:p>
    <w:p w14:paraId="25A99440">
      <w:pPr>
        <w:jc w:val="both"/>
        <w:rPr>
          <w:rFonts w:ascii="Times New Roman" w:hAnsi="Times New Roman" w:cs="Times New Roman"/>
          <w:sz w:val="28"/>
          <w:szCs w:val="28"/>
        </w:rPr>
      </w:pPr>
      <w:r>
        <w:rPr>
          <w:rFonts w:ascii="Times New Roman" w:hAnsi="Times New Roman" w:cs="Times New Roman"/>
          <w:sz w:val="28"/>
          <w:szCs w:val="28"/>
        </w:rPr>
        <w:t>3. « Підтримка ментального здоров’я учнів та вчителів» ( грудень)</w:t>
      </w:r>
    </w:p>
    <w:p w14:paraId="1309274E">
      <w:pPr>
        <w:rPr>
          <w:rFonts w:ascii="Times New Roman" w:hAnsi="Times New Roman" w:cs="Times New Roman"/>
          <w:sz w:val="28"/>
          <w:szCs w:val="28"/>
        </w:rPr>
      </w:pPr>
    </w:p>
    <w:p w14:paraId="613596C1">
      <w:pPr>
        <w:rPr>
          <w:rFonts w:ascii="Times New Roman" w:hAnsi="Times New Roman" w:cs="Times New Roman"/>
          <w:sz w:val="28"/>
          <w:szCs w:val="28"/>
        </w:rPr>
      </w:pPr>
    </w:p>
    <w:p w14:paraId="5FE55C87">
      <w:pPr>
        <w:rPr>
          <w:rFonts w:ascii="Times New Roman" w:hAnsi="Times New Roman" w:cs="Times New Roman"/>
          <w:sz w:val="28"/>
          <w:szCs w:val="28"/>
        </w:rPr>
      </w:pPr>
    </w:p>
    <w:p w14:paraId="7D1B8EE4">
      <w:pPr>
        <w:rPr>
          <w:rFonts w:ascii="Times New Roman" w:hAnsi="Times New Roman" w:cs="Times New Roman"/>
          <w:sz w:val="28"/>
          <w:szCs w:val="28"/>
        </w:rPr>
      </w:pPr>
    </w:p>
    <w:p w14:paraId="2545B797">
      <w:pPr>
        <w:rPr>
          <w:rFonts w:ascii="Times New Roman" w:hAnsi="Times New Roman" w:cs="Times New Roman"/>
          <w:sz w:val="28"/>
          <w:szCs w:val="28"/>
        </w:rPr>
      </w:pPr>
    </w:p>
    <w:p w14:paraId="7EA0F1F2">
      <w:pPr>
        <w:rPr>
          <w:rFonts w:ascii="Times New Roman" w:hAnsi="Times New Roman" w:cs="Times New Roman"/>
          <w:sz w:val="28"/>
          <w:szCs w:val="28"/>
        </w:rPr>
      </w:pPr>
    </w:p>
    <w:p w14:paraId="7F6EC5CC">
      <w:pPr>
        <w:rPr>
          <w:rFonts w:ascii="Times New Roman" w:hAnsi="Times New Roman" w:cs="Times New Roman"/>
          <w:sz w:val="28"/>
          <w:szCs w:val="28"/>
        </w:rPr>
      </w:pPr>
    </w:p>
    <w:p w14:paraId="57A73119">
      <w:pPr>
        <w:rPr>
          <w:rFonts w:ascii="Times New Roman" w:hAnsi="Times New Roman" w:cs="Times New Roman"/>
          <w:sz w:val="28"/>
          <w:szCs w:val="28"/>
        </w:rPr>
      </w:pPr>
    </w:p>
    <w:p w14:paraId="2A0E808F">
      <w:pPr>
        <w:rPr>
          <w:rFonts w:ascii="Times New Roman" w:hAnsi="Times New Roman" w:cs="Times New Roman"/>
          <w:sz w:val="28"/>
          <w:szCs w:val="28"/>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33"/>
    <w:rsid w:val="00080604"/>
    <w:rsid w:val="00435D7A"/>
    <w:rsid w:val="00672BEA"/>
    <w:rsid w:val="00676940"/>
    <w:rsid w:val="006A0948"/>
    <w:rsid w:val="00754733"/>
    <w:rsid w:val="008D6DA4"/>
    <w:rsid w:val="00A23C4D"/>
    <w:rsid w:val="00C82592"/>
    <w:rsid w:val="00DA34B4"/>
    <w:rsid w:val="00E56BEE"/>
    <w:rsid w:val="063C49A3"/>
    <w:rsid w:val="5D1F33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3208</Words>
  <Characters>1829</Characters>
  <Lines>15</Lines>
  <Paragraphs>10</Paragraphs>
  <TotalTime>135</TotalTime>
  <ScaleCrop>false</ScaleCrop>
  <LinksUpToDate>false</LinksUpToDate>
  <CharactersWithSpaces>5027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2026-01-11T12:00:00Z</dcterms:created>
  <dc:creator>larisahasyk@gmail.com</dc:creator>
  <cp:lastModifiedBy>ЗОШ 37</cp:lastModifiedBy>
  <dcterms:modified xsi:type="dcterms:W3CDTF">2026-02-23T07:14:15Z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A431DB6F09134E608E73B0432481D576_13</vt:lpwstr>
  </property>
</Properties>
</file>